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65328" w14:textId="5C4354A4" w:rsidR="00776F83" w:rsidRDefault="00776F83" w:rsidP="00776F83">
      <w:pPr>
        <w:jc w:val="right"/>
        <w:rPr>
          <w:b/>
          <w:bCs/>
          <w:sz w:val="28"/>
          <w:szCs w:val="28"/>
          <w:u w:val="single"/>
        </w:rPr>
      </w:pPr>
      <w:r>
        <w:rPr>
          <w:b/>
          <w:bCs/>
          <w:sz w:val="28"/>
          <w:szCs w:val="28"/>
          <w:u w:val="single"/>
        </w:rPr>
        <w:t>Załącznik nr 1</w:t>
      </w:r>
    </w:p>
    <w:p w14:paraId="34CDB109" w14:textId="378F290B" w:rsidR="00D44DBF" w:rsidRDefault="006711F6" w:rsidP="006711F6">
      <w:pPr>
        <w:jc w:val="center"/>
        <w:rPr>
          <w:b/>
          <w:bCs/>
          <w:sz w:val="28"/>
          <w:szCs w:val="28"/>
          <w:u w:val="single"/>
        </w:rPr>
      </w:pPr>
      <w:r w:rsidRPr="006711F6">
        <w:rPr>
          <w:b/>
          <w:bCs/>
          <w:sz w:val="28"/>
          <w:szCs w:val="28"/>
          <w:u w:val="single"/>
        </w:rPr>
        <w:t>OPIS PRZEDMIOTU ZAMÓWIENIA</w:t>
      </w:r>
    </w:p>
    <w:p w14:paraId="23CBD76B" w14:textId="77777777" w:rsidR="00776F83" w:rsidRPr="008E5E20" w:rsidRDefault="00776F83" w:rsidP="00776F83">
      <w:pPr>
        <w:shd w:val="clear" w:color="auto" w:fill="FFFFFF"/>
        <w:jc w:val="center"/>
        <w:rPr>
          <w:rFonts w:ascii="Segoe UI" w:hAnsi="Segoe UI" w:cs="Segoe UI"/>
          <w:b/>
          <w:bCs/>
          <w:color w:val="111111"/>
        </w:rPr>
      </w:pPr>
      <w:bookmarkStart w:id="0" w:name="_Hlk98147851"/>
      <w:bookmarkStart w:id="1" w:name="_Hlk106609591"/>
      <w:r w:rsidRPr="008E5E20">
        <w:rPr>
          <w:rFonts w:ascii="Times New Roman" w:hAnsi="Times New Roman" w:cs="Times New Roman"/>
          <w:b/>
          <w:sz w:val="28"/>
          <w:szCs w:val="28"/>
        </w:rPr>
        <w:t>„</w:t>
      </w:r>
      <w:r>
        <w:rPr>
          <w:rFonts w:ascii="Times New Roman" w:hAnsi="Times New Roman" w:cs="Times New Roman"/>
          <w:b/>
          <w:sz w:val="28"/>
          <w:szCs w:val="28"/>
        </w:rPr>
        <w:t>Wykonanie podbudowy na ul. Leśnej – I etap w m. Antoniów w ramach Funduszu Sołeckiego</w:t>
      </w:r>
      <w:r w:rsidRPr="008E5E20">
        <w:rPr>
          <w:rFonts w:ascii="Times New Roman" w:hAnsi="Times New Roman" w:cs="Times New Roman"/>
          <w:b/>
          <w:sz w:val="28"/>
          <w:szCs w:val="28"/>
        </w:rPr>
        <w:t>”</w:t>
      </w:r>
    </w:p>
    <w:bookmarkEnd w:id="0"/>
    <w:bookmarkEnd w:id="1"/>
    <w:p w14:paraId="65CE0CB1" w14:textId="2B7BE541" w:rsidR="006711F6" w:rsidRDefault="006711F6" w:rsidP="006711F6">
      <w:pPr>
        <w:rPr>
          <w:sz w:val="24"/>
          <w:szCs w:val="24"/>
        </w:rPr>
      </w:pPr>
      <w:r>
        <w:rPr>
          <w:sz w:val="24"/>
          <w:szCs w:val="24"/>
        </w:rPr>
        <w:t xml:space="preserve">         Planowany remont obejmować będzie wykonanie d</w:t>
      </w:r>
      <w:r w:rsidRPr="006711F6">
        <w:rPr>
          <w:sz w:val="24"/>
          <w:szCs w:val="24"/>
        </w:rPr>
        <w:t>rog</w:t>
      </w:r>
      <w:r>
        <w:rPr>
          <w:sz w:val="24"/>
          <w:szCs w:val="24"/>
        </w:rPr>
        <w:t>i</w:t>
      </w:r>
      <w:r w:rsidRPr="006711F6">
        <w:rPr>
          <w:sz w:val="24"/>
          <w:szCs w:val="24"/>
        </w:rPr>
        <w:t xml:space="preserve"> gminn</w:t>
      </w:r>
      <w:r>
        <w:rPr>
          <w:sz w:val="24"/>
          <w:szCs w:val="24"/>
        </w:rPr>
        <w:t>ej</w:t>
      </w:r>
      <w:r w:rsidRPr="006711F6">
        <w:rPr>
          <w:sz w:val="24"/>
          <w:szCs w:val="24"/>
        </w:rPr>
        <w:t xml:space="preserve"> wewnętrzn</w:t>
      </w:r>
      <w:r>
        <w:rPr>
          <w:sz w:val="24"/>
          <w:szCs w:val="24"/>
        </w:rPr>
        <w:t>ej</w:t>
      </w:r>
      <w:r w:rsidRPr="006711F6">
        <w:rPr>
          <w:sz w:val="24"/>
          <w:szCs w:val="24"/>
        </w:rPr>
        <w:t xml:space="preserve"> w miejscowości Antoniów</w:t>
      </w:r>
      <w:r>
        <w:rPr>
          <w:sz w:val="24"/>
          <w:szCs w:val="24"/>
        </w:rPr>
        <w:t xml:space="preserve"> ok. 165m oraz szerokości 3,5m. Około</w:t>
      </w:r>
      <w:r w:rsidRPr="006711F6">
        <w:rPr>
          <w:sz w:val="24"/>
          <w:szCs w:val="24"/>
        </w:rPr>
        <w:t xml:space="preserve"> 20 cm</w:t>
      </w:r>
      <w:r w:rsidRPr="006711F6">
        <w:t xml:space="preserve"> </w:t>
      </w:r>
      <w:r w:rsidRPr="006711F6">
        <w:rPr>
          <w:sz w:val="24"/>
          <w:szCs w:val="24"/>
        </w:rPr>
        <w:t>górnej warstwy nawierzchni</w:t>
      </w:r>
      <w:r w:rsidR="00B4279C">
        <w:rPr>
          <w:sz w:val="24"/>
          <w:szCs w:val="24"/>
        </w:rPr>
        <w:t xml:space="preserve"> ma</w:t>
      </w:r>
      <w:r>
        <w:rPr>
          <w:sz w:val="24"/>
          <w:szCs w:val="24"/>
        </w:rPr>
        <w:t xml:space="preserve"> zosta</w:t>
      </w:r>
      <w:r w:rsidR="00B4279C">
        <w:rPr>
          <w:sz w:val="24"/>
          <w:szCs w:val="24"/>
        </w:rPr>
        <w:t>ć</w:t>
      </w:r>
      <w:r>
        <w:rPr>
          <w:sz w:val="24"/>
          <w:szCs w:val="24"/>
        </w:rPr>
        <w:t xml:space="preserve"> </w:t>
      </w:r>
      <w:r w:rsidR="00B4279C">
        <w:rPr>
          <w:sz w:val="24"/>
          <w:szCs w:val="24"/>
        </w:rPr>
        <w:t>usunięte</w:t>
      </w:r>
      <w:r w:rsidRPr="006711F6">
        <w:rPr>
          <w:sz w:val="24"/>
          <w:szCs w:val="24"/>
        </w:rPr>
        <w:t xml:space="preserve"> na długości wskazanej przez zamawiającego i uzupełnienie nową frakcją kruszywa ułożoną za pomocą rozkładarki do kruszywa lub równiarki. Nowa frakcja kruszywa powinna wynosić po zagęszczeniu 20cm. Minimalna szerokość profilowania wynosi 3,5m bądź szerokość należy dostosować do warunków terenowych. Podczas profilowania należy z szczególną ostrożnością wykonywać prace przy napotkanym uzbrojeniu terenu. Zakres robót remontowych obejmuje teren gminy Ozimek w zakresie dróg gminnych wewnętrznych gruntowych.</w:t>
      </w:r>
    </w:p>
    <w:p w14:paraId="3F8B900F" w14:textId="77777777" w:rsidR="00B4279C" w:rsidRDefault="00B4279C" w:rsidP="006711F6">
      <w:pPr>
        <w:rPr>
          <w:sz w:val="24"/>
          <w:szCs w:val="24"/>
        </w:rPr>
      </w:pPr>
    </w:p>
    <w:p w14:paraId="0D6733F4" w14:textId="09CDD640" w:rsidR="00B4279C" w:rsidRDefault="00B4279C" w:rsidP="006711F6">
      <w:pPr>
        <w:rPr>
          <w:sz w:val="24"/>
          <w:szCs w:val="24"/>
        </w:rPr>
      </w:pPr>
      <w:r>
        <w:rPr>
          <w:sz w:val="24"/>
          <w:szCs w:val="24"/>
        </w:rPr>
        <w:t>Zamawiający wymaga realizacji robót budowlanych w taki sposób w terminie zgodnym z ofertą Wykonawcy, ale nie dłużej niż 30 dni.</w:t>
      </w:r>
    </w:p>
    <w:p w14:paraId="15A78FEF" w14:textId="4D2BB3C7" w:rsidR="00B4279C" w:rsidRDefault="00D64867" w:rsidP="006711F6">
      <w:pPr>
        <w:rPr>
          <w:sz w:val="24"/>
          <w:szCs w:val="24"/>
        </w:rPr>
      </w:pPr>
      <w:r>
        <w:rPr>
          <w:sz w:val="24"/>
          <w:szCs w:val="24"/>
        </w:rPr>
        <w:t>Droga objęta remontem jest drogą szutrową.</w:t>
      </w:r>
    </w:p>
    <w:p w14:paraId="364074A5" w14:textId="77777777" w:rsidR="00D64867" w:rsidRDefault="00D64867" w:rsidP="006711F6">
      <w:pPr>
        <w:rPr>
          <w:sz w:val="24"/>
          <w:szCs w:val="24"/>
        </w:rPr>
      </w:pPr>
    </w:p>
    <w:p w14:paraId="45DC8596" w14:textId="161815DD" w:rsidR="00D64867" w:rsidRDefault="00102F5B" w:rsidP="006711F6">
      <w:pPr>
        <w:rPr>
          <w:sz w:val="24"/>
          <w:szCs w:val="24"/>
        </w:rPr>
      </w:pPr>
      <w:r w:rsidRPr="00102F5B">
        <w:rPr>
          <w:sz w:val="24"/>
          <w:szCs w:val="24"/>
        </w:rPr>
        <w:t>Szacunkowa powierzchnia drogi</w:t>
      </w:r>
      <w:r>
        <w:rPr>
          <w:sz w:val="24"/>
          <w:szCs w:val="24"/>
        </w:rPr>
        <w:t xml:space="preserve"> - </w:t>
      </w:r>
      <w:r w:rsidRPr="00102F5B">
        <w:rPr>
          <w:sz w:val="24"/>
          <w:szCs w:val="24"/>
        </w:rPr>
        <w:t>577,9 m</w:t>
      </w:r>
      <w:r>
        <w:rPr>
          <w:sz w:val="24"/>
          <w:szCs w:val="24"/>
          <w:vertAlign w:val="superscript"/>
        </w:rPr>
        <w:t>2</w:t>
      </w:r>
      <w:r>
        <w:rPr>
          <w:sz w:val="24"/>
          <w:szCs w:val="24"/>
        </w:rPr>
        <w:t>.</w:t>
      </w:r>
    </w:p>
    <w:p w14:paraId="143E4901" w14:textId="77777777" w:rsidR="00102F5B" w:rsidRDefault="00102F5B" w:rsidP="006711F6">
      <w:pPr>
        <w:rPr>
          <w:sz w:val="24"/>
          <w:szCs w:val="24"/>
        </w:rPr>
      </w:pPr>
    </w:p>
    <w:p w14:paraId="314FB375" w14:textId="43346869" w:rsidR="00102F5B" w:rsidRDefault="00102F5B" w:rsidP="006711F6">
      <w:pPr>
        <w:rPr>
          <w:sz w:val="24"/>
          <w:szCs w:val="24"/>
        </w:rPr>
      </w:pPr>
      <w:r w:rsidRPr="00102F5B">
        <w:rPr>
          <w:sz w:val="24"/>
          <w:szCs w:val="24"/>
        </w:rPr>
        <w:t>Zakres prac objętych przedmiotem zamówienia obejmować będzie wykonanie robót w branży drogowej</w:t>
      </w:r>
      <w:r>
        <w:rPr>
          <w:sz w:val="24"/>
          <w:szCs w:val="24"/>
        </w:rPr>
        <w:t>.</w:t>
      </w:r>
    </w:p>
    <w:p w14:paraId="40B731AD" w14:textId="77777777" w:rsidR="00102F5B" w:rsidRDefault="00102F5B" w:rsidP="006711F6">
      <w:pPr>
        <w:rPr>
          <w:sz w:val="24"/>
          <w:szCs w:val="24"/>
        </w:rPr>
      </w:pPr>
    </w:p>
    <w:p w14:paraId="7CBF0AB9" w14:textId="14BD7814" w:rsidR="00102F5B" w:rsidRPr="00102F5B" w:rsidRDefault="00102F5B" w:rsidP="00102F5B">
      <w:pPr>
        <w:rPr>
          <w:sz w:val="24"/>
          <w:szCs w:val="24"/>
        </w:rPr>
      </w:pPr>
      <w:r w:rsidRPr="00102F5B">
        <w:rPr>
          <w:sz w:val="24"/>
          <w:szCs w:val="24"/>
        </w:rPr>
        <w:t>Warunki realizacji przedmiotu zamówienia</w:t>
      </w:r>
      <w:r>
        <w:rPr>
          <w:sz w:val="24"/>
          <w:szCs w:val="24"/>
        </w:rPr>
        <w:t>:</w:t>
      </w:r>
    </w:p>
    <w:p w14:paraId="480B4CB9" w14:textId="33E18F04" w:rsidR="00102F5B" w:rsidRPr="00102F5B" w:rsidRDefault="00102F5B" w:rsidP="00102F5B">
      <w:pPr>
        <w:pStyle w:val="Akapitzlist"/>
        <w:numPr>
          <w:ilvl w:val="0"/>
          <w:numId w:val="1"/>
        </w:numPr>
        <w:rPr>
          <w:sz w:val="24"/>
          <w:szCs w:val="24"/>
        </w:rPr>
      </w:pPr>
      <w:r w:rsidRPr="00102F5B">
        <w:rPr>
          <w:sz w:val="24"/>
          <w:szCs w:val="24"/>
        </w:rPr>
        <w:t>Po podpisaniu umowy Zamawiający czasowo udostępni protokolarnie Wykonawcy tern realizacji robót budowlanych.</w:t>
      </w:r>
    </w:p>
    <w:p w14:paraId="1BACA49E" w14:textId="7DF97313" w:rsidR="00102F5B" w:rsidRPr="00102F5B" w:rsidRDefault="00102F5B" w:rsidP="00102F5B">
      <w:pPr>
        <w:pStyle w:val="Akapitzlist"/>
        <w:numPr>
          <w:ilvl w:val="0"/>
          <w:numId w:val="1"/>
        </w:numPr>
        <w:rPr>
          <w:sz w:val="24"/>
          <w:szCs w:val="24"/>
        </w:rPr>
      </w:pPr>
      <w:r w:rsidRPr="00102F5B">
        <w:rPr>
          <w:sz w:val="24"/>
          <w:szCs w:val="24"/>
        </w:rPr>
        <w:t>Wykonawca dostarcza materiały, urządzenia i sprzęt niezbędne dla realizacji umowy.</w:t>
      </w:r>
    </w:p>
    <w:p w14:paraId="49340EF3" w14:textId="0D8A048F" w:rsidR="00102F5B" w:rsidRPr="00102F5B" w:rsidRDefault="00102F5B" w:rsidP="00102F5B">
      <w:pPr>
        <w:pStyle w:val="Akapitzlist"/>
        <w:numPr>
          <w:ilvl w:val="0"/>
          <w:numId w:val="1"/>
        </w:numPr>
        <w:rPr>
          <w:sz w:val="24"/>
          <w:szCs w:val="24"/>
        </w:rPr>
      </w:pPr>
      <w:r w:rsidRPr="00102F5B">
        <w:rPr>
          <w:sz w:val="24"/>
          <w:szCs w:val="24"/>
        </w:rPr>
        <w:t>Wykonawca przekaże zamawiającemu przed wbudowaniem materiałów lub wyrobów dokumenty potwierdzające, że posiadają one wymagane parametry.</w:t>
      </w:r>
    </w:p>
    <w:p w14:paraId="6D2E5A0A" w14:textId="23EE12DC" w:rsidR="00102F5B" w:rsidRPr="00102F5B" w:rsidRDefault="00102F5B" w:rsidP="00102F5B">
      <w:pPr>
        <w:pStyle w:val="Akapitzlist"/>
        <w:numPr>
          <w:ilvl w:val="0"/>
          <w:numId w:val="1"/>
        </w:numPr>
        <w:rPr>
          <w:sz w:val="24"/>
          <w:szCs w:val="24"/>
        </w:rPr>
      </w:pPr>
      <w:r w:rsidRPr="00102F5B">
        <w:rPr>
          <w:sz w:val="24"/>
          <w:szCs w:val="24"/>
        </w:rPr>
        <w:t xml:space="preserve">Wykonawca odpowiada za realizację przedmiotu umowy zgodnie z przepisami BHP i </w:t>
      </w:r>
      <w:proofErr w:type="spellStart"/>
      <w:r w:rsidRPr="00102F5B">
        <w:rPr>
          <w:sz w:val="24"/>
          <w:szCs w:val="24"/>
        </w:rPr>
        <w:t>P.Poż</w:t>
      </w:r>
      <w:proofErr w:type="spellEnd"/>
      <w:r w:rsidRPr="00102F5B">
        <w:rPr>
          <w:sz w:val="24"/>
          <w:szCs w:val="24"/>
        </w:rPr>
        <w:t>. oraz zobowiązany jest do ciągłego utrzymania porządku na stanowiskach pracy i placu budowy.</w:t>
      </w:r>
    </w:p>
    <w:p w14:paraId="264122B4" w14:textId="7B5A481E" w:rsidR="00102F5B" w:rsidRPr="00102F5B" w:rsidRDefault="00102F5B" w:rsidP="00102F5B">
      <w:pPr>
        <w:pStyle w:val="Akapitzlist"/>
        <w:numPr>
          <w:ilvl w:val="0"/>
          <w:numId w:val="1"/>
        </w:numPr>
        <w:rPr>
          <w:sz w:val="24"/>
          <w:szCs w:val="24"/>
        </w:rPr>
      </w:pPr>
      <w:r w:rsidRPr="00102F5B">
        <w:rPr>
          <w:sz w:val="24"/>
          <w:szCs w:val="24"/>
        </w:rPr>
        <w:t>Wykonawca obowiązany jest do wykonania na własny koszt dokumentacji powykonawczej, w tym geodezyjnej inwentaryzacji wykonanych robót.</w:t>
      </w:r>
    </w:p>
    <w:p w14:paraId="55285530" w14:textId="580C475E" w:rsidR="00102F5B" w:rsidRPr="00102F5B" w:rsidRDefault="00102F5B" w:rsidP="00102F5B">
      <w:pPr>
        <w:pStyle w:val="Akapitzlist"/>
        <w:numPr>
          <w:ilvl w:val="0"/>
          <w:numId w:val="1"/>
        </w:numPr>
        <w:rPr>
          <w:sz w:val="24"/>
          <w:szCs w:val="24"/>
        </w:rPr>
      </w:pPr>
      <w:r w:rsidRPr="00102F5B">
        <w:rPr>
          <w:sz w:val="24"/>
          <w:szCs w:val="24"/>
        </w:rPr>
        <w:t>Wykonawca obowiązany jest do wykonania i przekazanie Zamawiającemu do odbioru końcowego robót dokumentacji powykonawczej.</w:t>
      </w:r>
    </w:p>
    <w:sectPr w:rsidR="00102F5B" w:rsidRPr="00102F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D7166E"/>
    <w:multiLevelType w:val="hybridMultilevel"/>
    <w:tmpl w:val="CAC44D5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994942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1F6"/>
    <w:rsid w:val="00102F5B"/>
    <w:rsid w:val="006711F6"/>
    <w:rsid w:val="00776F83"/>
    <w:rsid w:val="00B4279C"/>
    <w:rsid w:val="00D44DBF"/>
    <w:rsid w:val="00D64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03519"/>
  <w15:chartTrackingRefBased/>
  <w15:docId w15:val="{D37353C8-BE4F-401C-8DFF-BC05856E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02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1668</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Zajonc</dc:creator>
  <cp:keywords/>
  <dc:description/>
  <cp:lastModifiedBy>UG OZ</cp:lastModifiedBy>
  <cp:revision>2</cp:revision>
  <dcterms:created xsi:type="dcterms:W3CDTF">2023-10-13T10:20:00Z</dcterms:created>
  <dcterms:modified xsi:type="dcterms:W3CDTF">2023-10-13T10:20:00Z</dcterms:modified>
</cp:coreProperties>
</file>